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82FE" w14:textId="77777777" w:rsidR="00851703" w:rsidRDefault="00851703" w:rsidP="00851703">
      <w:pPr>
        <w:pStyle w:val="1"/>
        <w:jc w:val="center"/>
        <w:rPr>
          <w:sz w:val="52"/>
          <w:szCs w:val="52"/>
        </w:rPr>
      </w:pPr>
    </w:p>
    <w:p w14:paraId="47F0FD39" w14:textId="77777777" w:rsidR="00851703" w:rsidRDefault="00851703" w:rsidP="00851703">
      <w:pPr>
        <w:pStyle w:val="1"/>
        <w:jc w:val="center"/>
        <w:rPr>
          <w:sz w:val="52"/>
          <w:szCs w:val="52"/>
        </w:rPr>
      </w:pPr>
    </w:p>
    <w:p w14:paraId="032F6155" w14:textId="77777777" w:rsidR="00851703" w:rsidRPr="00851703" w:rsidRDefault="00FB553B" w:rsidP="00851703">
      <w:pPr>
        <w:pStyle w:val="1"/>
        <w:jc w:val="center"/>
        <w:rPr>
          <w:sz w:val="72"/>
          <w:szCs w:val="72"/>
        </w:rPr>
      </w:pPr>
      <w:r w:rsidRPr="00851703">
        <w:rPr>
          <w:rFonts w:hint="eastAsia"/>
          <w:sz w:val="72"/>
          <w:szCs w:val="72"/>
        </w:rPr>
        <w:t>北京</w:t>
      </w:r>
      <w:r w:rsidRPr="00851703">
        <w:rPr>
          <w:sz w:val="72"/>
          <w:szCs w:val="72"/>
        </w:rPr>
        <w:t>师范大学</w:t>
      </w:r>
      <w:r w:rsidRPr="00851703">
        <w:rPr>
          <w:rFonts w:hint="eastAsia"/>
          <w:sz w:val="72"/>
          <w:szCs w:val="72"/>
        </w:rPr>
        <w:t>环境</w:t>
      </w:r>
      <w:r w:rsidRPr="00851703">
        <w:rPr>
          <w:sz w:val="72"/>
          <w:szCs w:val="72"/>
        </w:rPr>
        <w:t>学院</w:t>
      </w:r>
    </w:p>
    <w:p w14:paraId="4BB5A364" w14:textId="77777777" w:rsidR="00FB553B" w:rsidRPr="00851703" w:rsidRDefault="00FB553B" w:rsidP="00851703">
      <w:pPr>
        <w:pStyle w:val="1"/>
        <w:jc w:val="center"/>
        <w:rPr>
          <w:sz w:val="72"/>
          <w:szCs w:val="72"/>
        </w:rPr>
      </w:pPr>
      <w:r w:rsidRPr="00851703">
        <w:rPr>
          <w:sz w:val="72"/>
          <w:szCs w:val="72"/>
        </w:rPr>
        <w:t>固定资产</w:t>
      </w:r>
      <w:r w:rsidRPr="00851703">
        <w:rPr>
          <w:rFonts w:hint="eastAsia"/>
          <w:sz w:val="72"/>
          <w:szCs w:val="72"/>
        </w:rPr>
        <w:t>管理</w:t>
      </w:r>
      <w:r w:rsidR="009D42C3">
        <w:rPr>
          <w:rFonts w:hint="eastAsia"/>
          <w:sz w:val="72"/>
          <w:szCs w:val="72"/>
        </w:rPr>
        <w:t>细则</w:t>
      </w:r>
    </w:p>
    <w:p w14:paraId="1249FEF0" w14:textId="77777777" w:rsidR="00FB553B" w:rsidRDefault="00FB553B"/>
    <w:p w14:paraId="3BC5EBDE" w14:textId="77777777" w:rsidR="00FB553B" w:rsidRDefault="00FB553B"/>
    <w:p w14:paraId="32F683B5" w14:textId="77777777" w:rsidR="00FB553B" w:rsidRDefault="00FB553B"/>
    <w:p w14:paraId="36278B59" w14:textId="77777777" w:rsidR="00FB553B" w:rsidRDefault="00FB553B"/>
    <w:p w14:paraId="2619B1F2" w14:textId="77777777" w:rsidR="00FB553B" w:rsidRDefault="00FB553B"/>
    <w:p w14:paraId="42CC57DF" w14:textId="77777777" w:rsidR="00FB553B" w:rsidRDefault="00FB553B"/>
    <w:p w14:paraId="3453E060" w14:textId="77777777" w:rsidR="00FB553B" w:rsidRDefault="00FB553B"/>
    <w:p w14:paraId="10D39EF7" w14:textId="77777777" w:rsidR="00FB553B" w:rsidRDefault="00FB553B"/>
    <w:p w14:paraId="21862646" w14:textId="77777777" w:rsidR="00FB553B" w:rsidRDefault="00FB553B"/>
    <w:p w14:paraId="32771C47" w14:textId="77777777" w:rsidR="00FB553B" w:rsidRDefault="00FB553B"/>
    <w:p w14:paraId="1E84A942" w14:textId="77777777" w:rsidR="00FB553B" w:rsidRDefault="00FB553B"/>
    <w:p w14:paraId="625E1E2B" w14:textId="77777777" w:rsidR="00FB553B" w:rsidRDefault="00FB553B"/>
    <w:p w14:paraId="4FB8459D" w14:textId="77777777" w:rsidR="00FB553B" w:rsidRDefault="00FB553B"/>
    <w:p w14:paraId="6B538AC0" w14:textId="77777777" w:rsidR="00FB553B" w:rsidRDefault="00FB553B"/>
    <w:p w14:paraId="7EFEC51B" w14:textId="77777777" w:rsidR="00FB553B" w:rsidRDefault="00FB553B"/>
    <w:p w14:paraId="0EDCA99A" w14:textId="77777777" w:rsidR="00FB553B" w:rsidRDefault="00FB553B"/>
    <w:p w14:paraId="4263381C" w14:textId="77777777" w:rsidR="00FB553B" w:rsidRDefault="00FB553B"/>
    <w:p w14:paraId="736C68BB" w14:textId="77777777" w:rsidR="00FB553B" w:rsidRDefault="00FB553B"/>
    <w:p w14:paraId="20FAB09E" w14:textId="77777777" w:rsidR="00FB553B" w:rsidRDefault="00FB553B"/>
    <w:p w14:paraId="4C56596A" w14:textId="77777777" w:rsidR="00FB553B" w:rsidRDefault="00FB553B"/>
    <w:p w14:paraId="27B1244E" w14:textId="77777777" w:rsidR="00FB553B" w:rsidRDefault="00FB553B"/>
    <w:p w14:paraId="51CA9449" w14:textId="77777777" w:rsidR="00FB553B" w:rsidRDefault="00FB553B"/>
    <w:p w14:paraId="63A78717" w14:textId="77777777" w:rsidR="00FB553B" w:rsidRDefault="00FB553B"/>
    <w:p w14:paraId="2CF65DA4" w14:textId="77777777" w:rsidR="00FB553B" w:rsidRDefault="00FB553B"/>
    <w:p w14:paraId="02731FB8" w14:textId="77777777" w:rsidR="00FB553B" w:rsidRDefault="00FB553B"/>
    <w:p w14:paraId="15947FBB" w14:textId="77777777" w:rsidR="00FB553B" w:rsidRDefault="00FB553B"/>
    <w:p w14:paraId="7CF4F103" w14:textId="77777777" w:rsidR="00FB553B" w:rsidRDefault="00FB553B"/>
    <w:p w14:paraId="5BCF0D41" w14:textId="77777777" w:rsidR="009B65FF" w:rsidRDefault="00AE0EB8" w:rsidP="00AE0EB8">
      <w:pPr>
        <w:pStyle w:val="2"/>
        <w:jc w:val="center"/>
      </w:pPr>
      <w:r>
        <w:rPr>
          <w:rFonts w:hint="eastAsia"/>
        </w:rPr>
        <w:lastRenderedPageBreak/>
        <w:t>关于</w:t>
      </w:r>
      <w:r>
        <w:t>发布</w:t>
      </w:r>
      <w:r>
        <w:rPr>
          <w:rFonts w:hint="eastAsia"/>
        </w:rPr>
        <w:t>《</w:t>
      </w:r>
      <w:r w:rsidRPr="00AE0EB8">
        <w:rPr>
          <w:rFonts w:hint="eastAsia"/>
        </w:rPr>
        <w:t>北京师范大学环境学院固定资产管理细则</w:t>
      </w:r>
      <w:r>
        <w:rPr>
          <w:rFonts w:hint="eastAsia"/>
        </w:rPr>
        <w:t>》</w:t>
      </w:r>
      <w:r>
        <w:t>的通知</w:t>
      </w:r>
    </w:p>
    <w:p w14:paraId="313C588C" w14:textId="77777777" w:rsidR="00AE0EB8" w:rsidRPr="00C24260" w:rsidRDefault="00AE0EB8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各位</w:t>
      </w:r>
      <w:r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老师：</w:t>
      </w:r>
    </w:p>
    <w:p w14:paraId="731DB5D8" w14:textId="77777777" w:rsidR="00AE0EB8" w:rsidRDefault="00AE0EB8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ab/>
      </w:r>
      <w:r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为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进一步</w:t>
      </w:r>
      <w:r w:rsidR="005E7001"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加强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学院国有资产管理，规范国有资产管理行为，根据《北京师范大学</w:t>
      </w:r>
      <w:r w:rsidR="005E7001"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国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有资产管理</w:t>
      </w:r>
      <w:r w:rsidR="005E7001"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办法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》（师</w:t>
      </w:r>
      <w:r w:rsidR="005E7001"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校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发【</w:t>
      </w:r>
      <w:r w:rsidR="005E7001"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2015】40号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）等文件，结合我</w:t>
      </w:r>
      <w:r w:rsidR="005E7001"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学院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实际情况，制</w:t>
      </w:r>
      <w:r w:rsidR="005E7001"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订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《北京师范大学环境学院</w:t>
      </w:r>
      <w:r w:rsidR="005E7001"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固定</w:t>
      </w:r>
      <w:r w:rsidR="005E7001"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资产管理细则》，经学院党政联席会审核通过，现予以发布。</w:t>
      </w:r>
    </w:p>
    <w:p w14:paraId="55D60824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                                          环境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学院</w:t>
      </w:r>
    </w:p>
    <w:p w14:paraId="0F0343D8" w14:textId="51C80C7F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                                           </w:t>
      </w:r>
      <w:r w:rsidRPr="00F15B12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2017年</w:t>
      </w:r>
      <w:r w:rsidR="00F15B12" w:rsidRPr="00F15B12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5</w:t>
      </w:r>
      <w:r w:rsidRPr="00F15B12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月</w:t>
      </w:r>
      <w:r w:rsidR="00F15B12" w:rsidRPr="00F15B12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3</w:t>
      </w:r>
      <w:r w:rsidRPr="00F15B12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日</w:t>
      </w:r>
    </w:p>
    <w:p w14:paraId="0B4E6520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598A442E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28668476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7FF45DFB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5CC67273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442180D1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5457A000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40A2042E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22872CEF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36D38698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6BDF50C7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712AE125" w14:textId="77777777" w:rsidR="00C24260" w:rsidRDefault="00C24260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150C3637" w14:textId="77777777" w:rsidR="00C24260" w:rsidRDefault="00C24260" w:rsidP="00C24260">
      <w:pPr>
        <w:pStyle w:val="2"/>
        <w:jc w:val="center"/>
      </w:pPr>
      <w:r w:rsidRPr="00C24260">
        <w:rPr>
          <w:rFonts w:hint="eastAsia"/>
        </w:rPr>
        <w:lastRenderedPageBreak/>
        <w:t>环境学院固定资产管理细则</w:t>
      </w:r>
    </w:p>
    <w:p w14:paraId="10889381" w14:textId="77777777" w:rsidR="00C24260" w:rsidRPr="00C24260" w:rsidRDefault="00C24260" w:rsidP="00C24260">
      <w:pPr>
        <w:pStyle w:val="3"/>
        <w:jc w:val="center"/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</w:pPr>
      <w:r w:rsidRPr="00C24260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第一章 总则</w:t>
      </w:r>
    </w:p>
    <w:p w14:paraId="628F8631" w14:textId="4BB9E28E" w:rsidR="00C24260" w:rsidRDefault="00C24260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C24260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第一条</w:t>
      </w:r>
      <w:r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本</w:t>
      </w:r>
      <w:r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细则所称固定资产，是指</w:t>
      </w:r>
      <w:r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使用</w:t>
      </w:r>
      <w:r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学院各类资金购买、委托研制开发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、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捐赠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、</w:t>
      </w:r>
      <w:r w:rsidR="009D4363">
        <w:rPr>
          <w:rFonts w:ascii="仿宋_GB2312" w:eastAsia="仿宋_GB2312" w:hAnsi="华文仿宋"/>
          <w:color w:val="000000"/>
          <w:kern w:val="0"/>
          <w:sz w:val="28"/>
          <w:szCs w:val="28"/>
        </w:rPr>
        <w:t>调拨</w:t>
      </w:r>
      <w:r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等形式获得的</w:t>
      </w:r>
      <w:r w:rsidR="00AE62C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科研</w:t>
      </w:r>
      <w:r w:rsidRPr="00C2426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设备</w:t>
      </w:r>
      <w:r w:rsidRPr="00C24260">
        <w:rPr>
          <w:rFonts w:ascii="仿宋_GB2312" w:eastAsia="仿宋_GB2312" w:hAnsi="华文仿宋"/>
          <w:color w:val="000000"/>
          <w:kern w:val="0"/>
          <w:sz w:val="28"/>
          <w:szCs w:val="28"/>
        </w:rPr>
        <w:t>、办公设备、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办公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家具、软件等资产。</w:t>
      </w:r>
    </w:p>
    <w:p w14:paraId="371BE6D5" w14:textId="1B6BF513" w:rsidR="00E12388" w:rsidRPr="00C24260" w:rsidRDefault="00C24260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FB553B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第二条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单位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价值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在1500元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及以上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专用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设备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、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1000元</w:t>
      </w:r>
      <w:r w:rsidR="009D4363">
        <w:rPr>
          <w:rFonts w:ascii="仿宋_GB2312" w:eastAsia="仿宋_GB2312" w:hAnsi="华文仿宋"/>
          <w:color w:val="000000"/>
          <w:kern w:val="0"/>
          <w:sz w:val="28"/>
          <w:szCs w:val="28"/>
        </w:rPr>
        <w:t>以上的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通用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设备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需办理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固定资产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入账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及管理手续；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办公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家具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、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软件均需办理定资产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入账</w:t>
      </w:r>
      <w:r w:rsidR="00FB553B">
        <w:rPr>
          <w:rFonts w:ascii="仿宋_GB2312" w:eastAsia="仿宋_GB2312" w:hAnsi="华文仿宋"/>
          <w:color w:val="000000"/>
          <w:kern w:val="0"/>
          <w:sz w:val="28"/>
          <w:szCs w:val="28"/>
        </w:rPr>
        <w:t>及管理手续</w:t>
      </w:r>
      <w:r w:rsid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。</w:t>
      </w:r>
    </w:p>
    <w:p w14:paraId="44735BD6" w14:textId="17A5AC8D" w:rsidR="00FB553B" w:rsidRDefault="00FB553B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FB553B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="00E12895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三</w:t>
      </w:r>
      <w:r w:rsidRPr="00FB553B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条</w:t>
      </w:r>
      <w:r w:rsidRPr="00FB553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固定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资产管理工作坚持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统一领导、</w:t>
      </w:r>
      <w:r w:rsidR="00E12895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集中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管理、分级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负责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、责任到人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的管理体制。</w:t>
      </w:r>
    </w:p>
    <w:p w14:paraId="1896EE25" w14:textId="77777777" w:rsidR="00851703" w:rsidRDefault="00851703" w:rsidP="00851703">
      <w:pPr>
        <w:pStyle w:val="3"/>
        <w:jc w:val="center"/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</w:pPr>
      <w:r w:rsidRPr="00851703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第二章 固定</w:t>
      </w:r>
      <w:r w:rsidRPr="00851703"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资产采购</w:t>
      </w:r>
    </w:p>
    <w:p w14:paraId="713ACD44" w14:textId="77777777" w:rsidR="00851703" w:rsidRDefault="00851703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E12388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E12388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四条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科研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设备、办公设备</w:t>
      </w:r>
      <w:r w:rsidR="00E1238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、</w:t>
      </w:r>
      <w:r w:rsidR="00E12388">
        <w:rPr>
          <w:rFonts w:ascii="仿宋_GB2312" w:eastAsia="仿宋_GB2312" w:hAnsi="华文仿宋"/>
          <w:color w:val="000000"/>
          <w:kern w:val="0"/>
          <w:sz w:val="28"/>
          <w:szCs w:val="28"/>
        </w:rPr>
        <w:t>软件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的采购均按照《环境学院科研仪器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设备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采购实施细则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》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进行。</w:t>
      </w:r>
    </w:p>
    <w:p w14:paraId="77E1A302" w14:textId="56FE0A86" w:rsidR="00851703" w:rsidRPr="00851703" w:rsidRDefault="00E12388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313F32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313F32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五条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采购单价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高于</w:t>
      </w:r>
      <w:r w:rsid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>1000</w:t>
      </w:r>
      <w:r w:rsidR="0031687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元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、或总价高于</w:t>
      </w:r>
      <w:r w:rsid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>5000</w:t>
      </w:r>
      <w:r w:rsidR="0031687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元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以上的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办公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家具，需填写《环境学院办公家具采购审核单》，交至学院</w:t>
      </w:r>
      <w:r w:rsidRP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>资产管理</w:t>
      </w:r>
      <w:r w:rsidR="0031687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员处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，经主管领导审批后，由申请人</w:t>
      </w:r>
      <w:r w:rsidR="00AE62C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按照</w:t>
      </w:r>
      <w:r w:rsidR="00547595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申请</w:t>
      </w:r>
      <w:r w:rsidR="00AE62C0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进行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采购。</w:t>
      </w:r>
    </w:p>
    <w:p w14:paraId="263786EE" w14:textId="77777777" w:rsidR="00313F32" w:rsidRDefault="00313F32" w:rsidP="00313F32">
      <w:pPr>
        <w:pStyle w:val="3"/>
        <w:jc w:val="center"/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</w:pPr>
      <w:r w:rsidRPr="00851703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三</w:t>
      </w:r>
      <w:r w:rsidRPr="00851703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 xml:space="preserve">章 </w:t>
      </w:r>
      <w:r w:rsidRPr="00E1038D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固定</w:t>
      </w:r>
      <w:r w:rsidRPr="00E1038D"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资产</w:t>
      </w:r>
      <w:r w:rsidR="00042F45" w:rsidRPr="00E1038D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验收与入账</w:t>
      </w:r>
    </w:p>
    <w:p w14:paraId="3B400E09" w14:textId="77777777" w:rsidR="00851703" w:rsidRDefault="00313F32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313F32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313F32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六条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所有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固定资产采购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执行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财务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支出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前，均需办理固定资产入账手续。</w:t>
      </w:r>
    </w:p>
    <w:p w14:paraId="2367443E" w14:textId="408C0CCE" w:rsidR="004929F3" w:rsidRDefault="00313F32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DD25D9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DD25D9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七条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</w:t>
      </w:r>
      <w:r w:rsidR="004929F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按照</w:t>
      </w:r>
      <w:r w:rsidR="004929F3">
        <w:rPr>
          <w:rFonts w:ascii="仿宋_GB2312" w:eastAsia="仿宋_GB2312" w:hAnsi="华文仿宋"/>
          <w:color w:val="000000"/>
          <w:kern w:val="0"/>
          <w:sz w:val="28"/>
          <w:szCs w:val="28"/>
        </w:rPr>
        <w:t>学校资产处要求，单价在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2</w:t>
      </w:r>
      <w:r w:rsidR="004929F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0万元</w:t>
      </w:r>
      <w:r w:rsidR="004929F3">
        <w:rPr>
          <w:rFonts w:ascii="仿宋_GB2312" w:eastAsia="仿宋_GB2312" w:hAnsi="华文仿宋"/>
          <w:color w:val="000000"/>
          <w:kern w:val="0"/>
          <w:sz w:val="28"/>
          <w:szCs w:val="28"/>
        </w:rPr>
        <w:t>及以上的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设备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或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5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lastRenderedPageBreak/>
        <w:t>万元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以上的家具</w:t>
      </w:r>
      <w:r w:rsidR="004929F3">
        <w:rPr>
          <w:rFonts w:ascii="仿宋_GB2312" w:eastAsia="仿宋_GB2312" w:hAnsi="华文仿宋"/>
          <w:color w:val="000000"/>
          <w:kern w:val="0"/>
          <w:sz w:val="28"/>
          <w:szCs w:val="28"/>
        </w:rPr>
        <w:t>，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由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使用单位组织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初次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验收，验收合格后提交《北京师范大学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固定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资产验收单》</w:t>
      </w:r>
      <w:proofErr w:type="gramStart"/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至资产</w:t>
      </w:r>
      <w:proofErr w:type="gramEnd"/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管理员处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。学校资产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管理处将组织二次验收工作，验收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通过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后，使用人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方可持采购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审核单、采购合同、</w:t>
      </w:r>
      <w:r w:rsidR="006A24F8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发票</w:t>
      </w:r>
      <w:r w:rsidR="006A24F8">
        <w:rPr>
          <w:rFonts w:ascii="仿宋_GB2312" w:eastAsia="仿宋_GB2312" w:hAnsi="华文仿宋"/>
          <w:color w:val="000000"/>
          <w:kern w:val="0"/>
          <w:sz w:val="28"/>
          <w:szCs w:val="28"/>
        </w:rPr>
        <w:t>至学院固定资产管理员处办理</w:t>
      </w:r>
      <w:r w:rsidR="004929F3">
        <w:rPr>
          <w:rFonts w:ascii="仿宋_GB2312" w:eastAsia="仿宋_GB2312" w:hAnsi="华文仿宋"/>
          <w:color w:val="000000"/>
          <w:kern w:val="0"/>
          <w:sz w:val="28"/>
          <w:szCs w:val="28"/>
        </w:rPr>
        <w:t>固定资产</w:t>
      </w:r>
      <w:r w:rsidR="004929F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录入手续</w:t>
      </w:r>
      <w:r w:rsidR="004929F3">
        <w:rPr>
          <w:rFonts w:ascii="仿宋_GB2312" w:eastAsia="仿宋_GB2312" w:hAnsi="华文仿宋"/>
          <w:color w:val="000000"/>
          <w:kern w:val="0"/>
          <w:sz w:val="28"/>
          <w:szCs w:val="28"/>
        </w:rPr>
        <w:t>。</w:t>
      </w:r>
    </w:p>
    <w:p w14:paraId="11AB0331" w14:textId="77777777" w:rsidR="00324D47" w:rsidRDefault="004929F3" w:rsidP="00324D47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BA315A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BA315A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八条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单价在2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0万元以下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的设备或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5万元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以下的家具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，由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资产使用单位自行验收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，验收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合格后，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资产使用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人携带审核单、采购合同、发票、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验收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单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、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实物照片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提交至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学院固定资产管理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员，经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管理员现场核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实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后，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登陆学校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“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资产管理系统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”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办理固定资产录入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手续。管理员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统一交至学校资产</w:t>
      </w:r>
      <w:proofErr w:type="gramStart"/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处完成</w:t>
      </w:r>
      <w:proofErr w:type="gramEnd"/>
      <w:r w:rsidR="00324D47" w:rsidRPr="00BA315A">
        <w:rPr>
          <w:rFonts w:ascii="仿宋_GB2312" w:eastAsia="仿宋_GB2312" w:hAnsi="华文仿宋"/>
          <w:color w:val="000000"/>
          <w:kern w:val="0"/>
          <w:sz w:val="28"/>
          <w:szCs w:val="28"/>
        </w:rPr>
        <w:t>录入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后，采购人可进行财务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报账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程序。</w:t>
      </w:r>
    </w:p>
    <w:p w14:paraId="4BB1B140" w14:textId="4BD668ED" w:rsidR="00313F32" w:rsidRDefault="00313F32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</w:p>
    <w:p w14:paraId="7AE9BCF6" w14:textId="77777777" w:rsidR="00042F45" w:rsidRPr="00042F45" w:rsidRDefault="00042F45" w:rsidP="00042F45">
      <w:pPr>
        <w:pStyle w:val="3"/>
        <w:jc w:val="center"/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</w:pPr>
      <w:r w:rsidRPr="00042F45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第</w:t>
      </w:r>
      <w:r w:rsidRPr="00042F45"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四章</w:t>
      </w:r>
      <w:r w:rsidRPr="00042F45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 xml:space="preserve"> 固定</w:t>
      </w:r>
      <w:r w:rsidRPr="00042F45"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资产</w:t>
      </w:r>
      <w:r w:rsidRPr="00042F45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管理</w:t>
      </w:r>
    </w:p>
    <w:p w14:paraId="74032BF7" w14:textId="77777777" w:rsidR="007255BA" w:rsidRDefault="00DD25D9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8F62F7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="008F62F7" w:rsidRPr="008F62F7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九</w:t>
      </w:r>
      <w:r w:rsidRPr="008F62F7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条</w:t>
      </w:r>
      <w:r w:rsidR="00223BFA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 xml:space="preserve"> </w:t>
      </w:r>
      <w:r w:rsidR="00223BFA" w:rsidRPr="00223BFA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环境</w:t>
      </w:r>
      <w:r w:rsidR="00223BFA" w:rsidRPr="00223BFA">
        <w:rPr>
          <w:rFonts w:ascii="仿宋_GB2312" w:eastAsia="仿宋_GB2312" w:hAnsi="华文仿宋"/>
          <w:color w:val="000000"/>
          <w:kern w:val="0"/>
          <w:sz w:val="28"/>
          <w:szCs w:val="28"/>
        </w:rPr>
        <w:t>学院</w:t>
      </w:r>
      <w:r w:rsidR="00223BFA" w:rsidRPr="00223BFA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固定</w:t>
      </w:r>
      <w:r w:rsidR="00223BFA" w:rsidRPr="00223BFA">
        <w:rPr>
          <w:rFonts w:ascii="仿宋_GB2312" w:eastAsia="仿宋_GB2312" w:hAnsi="华文仿宋"/>
          <w:color w:val="000000"/>
          <w:kern w:val="0"/>
          <w:sz w:val="28"/>
          <w:szCs w:val="28"/>
        </w:rPr>
        <w:t>资产</w:t>
      </w:r>
      <w:r w:rsidR="00223BFA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实行“</w:t>
      </w:r>
      <w:r w:rsidR="00223BFA">
        <w:rPr>
          <w:rFonts w:ascii="仿宋_GB2312" w:eastAsia="仿宋_GB2312" w:hAnsi="华文仿宋"/>
          <w:color w:val="000000"/>
          <w:kern w:val="0"/>
          <w:sz w:val="28"/>
          <w:szCs w:val="28"/>
        </w:rPr>
        <w:t>统一领导、</w:t>
      </w:r>
      <w:r w:rsidR="00223BFA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集中</w:t>
      </w:r>
      <w:r w:rsidR="00223BFA">
        <w:rPr>
          <w:rFonts w:ascii="仿宋_GB2312" w:eastAsia="仿宋_GB2312" w:hAnsi="华文仿宋"/>
          <w:color w:val="000000"/>
          <w:kern w:val="0"/>
          <w:sz w:val="28"/>
          <w:szCs w:val="28"/>
        </w:rPr>
        <w:t>管理、分级</w:t>
      </w:r>
      <w:r w:rsidR="00223BFA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负责</w:t>
      </w:r>
      <w:r w:rsidR="00223BFA">
        <w:rPr>
          <w:rFonts w:ascii="仿宋_GB2312" w:eastAsia="仿宋_GB2312" w:hAnsi="华文仿宋"/>
          <w:color w:val="000000"/>
          <w:kern w:val="0"/>
          <w:sz w:val="28"/>
          <w:szCs w:val="28"/>
        </w:rPr>
        <w:t>、责任到人</w:t>
      </w:r>
      <w:r w:rsidR="00223BFA">
        <w:rPr>
          <w:rFonts w:ascii="仿宋_GB2312" w:eastAsia="仿宋_GB2312" w:hAnsi="华文仿宋"/>
          <w:color w:val="000000"/>
          <w:kern w:val="0"/>
          <w:sz w:val="28"/>
          <w:szCs w:val="28"/>
        </w:rPr>
        <w:t>”</w:t>
      </w:r>
      <w:r w:rsidR="00223BFA">
        <w:rPr>
          <w:rFonts w:ascii="仿宋_GB2312" w:eastAsia="仿宋_GB2312" w:hAnsi="华文仿宋"/>
          <w:color w:val="000000"/>
          <w:kern w:val="0"/>
          <w:sz w:val="28"/>
          <w:szCs w:val="28"/>
        </w:rPr>
        <w:t>的管理体制</w:t>
      </w:r>
      <w:r w:rsidR="00223BFA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。学院</w:t>
      </w:r>
      <w:r w:rsidR="00223BFA">
        <w:rPr>
          <w:rFonts w:ascii="仿宋_GB2312" w:eastAsia="仿宋_GB2312" w:hAnsi="华文仿宋"/>
          <w:color w:val="000000"/>
          <w:kern w:val="0"/>
          <w:sz w:val="28"/>
          <w:szCs w:val="28"/>
        </w:rPr>
        <w:t>设立固定资产</w:t>
      </w:r>
      <w:r w:rsidR="00223BFA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管理</w:t>
      </w:r>
      <w:r w:rsidR="00881FF1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小组和资产管理员。</w:t>
      </w:r>
    </w:p>
    <w:p w14:paraId="38BA93A6" w14:textId="77777777" w:rsidR="007255BA" w:rsidRDefault="007255BA" w:rsidP="00851703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一）在学院党政领导下，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资产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管理小组负责学院资产管理工作的规划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及资产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管理制度的建设。</w:t>
      </w:r>
    </w:p>
    <w:p w14:paraId="68BF16F4" w14:textId="77777777" w:rsidR="007255BA" w:rsidRDefault="007255BA" w:rsidP="00851703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二）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资产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管理员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负责管理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学院固定资产账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目、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资料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及流程执行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。</w:t>
      </w:r>
    </w:p>
    <w:p w14:paraId="05E06BB5" w14:textId="49D95E1C" w:rsidR="007255BA" w:rsidRDefault="007255BA" w:rsidP="007255BA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三）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资产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管理人或使用人负责资产直接管理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，</w:t>
      </w:r>
      <w:r w:rsidRPr="0031687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为</w:t>
      </w:r>
      <w:r w:rsidRP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>资产</w:t>
      </w:r>
      <w:r w:rsidR="0031687B" w:rsidRPr="0031687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管理</w:t>
      </w:r>
      <w:r w:rsidRPr="0031687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第一</w:t>
      </w:r>
      <w:r w:rsidRP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>责任人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负责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资产使用期间的安全使用和维修维护。</w:t>
      </w:r>
    </w:p>
    <w:p w14:paraId="0D90A2CC" w14:textId="134B8001" w:rsidR="00C03701" w:rsidRDefault="00265708" w:rsidP="007255BA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8F62F7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十</w:t>
      </w:r>
      <w:r w:rsidRPr="008F62F7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条</w:t>
      </w:r>
      <w:r w:rsidR="00DD25D9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</w:t>
      </w:r>
      <w:r w:rsidR="008F62F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所有固定</w:t>
      </w:r>
      <w:r w:rsidR="008F62F7">
        <w:rPr>
          <w:rFonts w:ascii="仿宋_GB2312" w:eastAsia="仿宋_GB2312" w:hAnsi="华文仿宋"/>
          <w:color w:val="000000"/>
          <w:kern w:val="0"/>
          <w:sz w:val="28"/>
          <w:szCs w:val="28"/>
        </w:rPr>
        <w:t>资产验收入账后</w:t>
      </w:r>
      <w:r w:rsidR="008F62F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，</w:t>
      </w:r>
      <w:r w:rsidR="008F62F7">
        <w:rPr>
          <w:rFonts w:ascii="仿宋_GB2312" w:eastAsia="仿宋_GB2312" w:hAnsi="华文仿宋"/>
          <w:color w:val="000000"/>
          <w:kern w:val="0"/>
          <w:sz w:val="28"/>
          <w:szCs w:val="28"/>
        </w:rPr>
        <w:t>均</w:t>
      </w:r>
      <w:r w:rsidR="008F62F7" w:rsidRP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>纳入学院固定资产库</w:t>
      </w:r>
      <w:r w:rsidR="008F62F7">
        <w:rPr>
          <w:rFonts w:ascii="仿宋_GB2312" w:eastAsia="仿宋_GB2312" w:hAnsi="华文仿宋"/>
          <w:color w:val="000000"/>
          <w:kern w:val="0"/>
          <w:sz w:val="28"/>
          <w:szCs w:val="28"/>
        </w:rPr>
        <w:t>，各使用人可根据工作所需，</w:t>
      </w:r>
      <w:r w:rsidR="008F62F7" w:rsidRP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>办理资产借用</w:t>
      </w:r>
      <w:r w:rsidR="0031687B" w:rsidRPr="0031687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手续</w:t>
      </w:r>
      <w:r w:rsidR="008F62F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资产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使用期间，资产发生丢失、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损坏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情况，据</w:t>
      </w:r>
      <w:r w:rsidRP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>具体情况追责各级责任人相应责任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。</w:t>
      </w:r>
    </w:p>
    <w:p w14:paraId="00C22DC0" w14:textId="77777777" w:rsidR="0050180B" w:rsidRPr="0050180B" w:rsidRDefault="0050180B" w:rsidP="007255BA">
      <w:pPr>
        <w:ind w:firstLine="420"/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</w:pPr>
      <w:r w:rsidRPr="0050180B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lastRenderedPageBreak/>
        <w:t xml:space="preserve">第十一条 </w:t>
      </w:r>
      <w:r w:rsidRPr="0050180B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学院</w:t>
      </w:r>
      <w:r w:rsidRPr="0050180B">
        <w:rPr>
          <w:rFonts w:ascii="仿宋_GB2312" w:eastAsia="仿宋_GB2312" w:hAnsi="华文仿宋"/>
          <w:color w:val="000000"/>
          <w:kern w:val="0"/>
          <w:sz w:val="28"/>
          <w:szCs w:val="28"/>
        </w:rPr>
        <w:t>定期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盘查</w:t>
      </w:r>
      <w:r w:rsidR="009D4C7C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、</w:t>
      </w:r>
      <w:r w:rsidR="009D4C7C">
        <w:rPr>
          <w:rFonts w:ascii="仿宋_GB2312" w:eastAsia="仿宋_GB2312" w:hAnsi="华文仿宋"/>
          <w:color w:val="000000"/>
          <w:kern w:val="0"/>
          <w:sz w:val="28"/>
          <w:szCs w:val="28"/>
        </w:rPr>
        <w:t>抽查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固定资产使用及管理情况，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资产管理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人及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使用</w:t>
      </w:r>
      <w:r w:rsidR="009D4C7C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人有</w:t>
      </w:r>
      <w:r w:rsidR="009D4C7C">
        <w:rPr>
          <w:rFonts w:ascii="仿宋_GB2312" w:eastAsia="仿宋_GB2312" w:hAnsi="华文仿宋"/>
          <w:color w:val="000000"/>
          <w:kern w:val="0"/>
          <w:sz w:val="28"/>
          <w:szCs w:val="28"/>
        </w:rPr>
        <w:t>义务配合</w:t>
      </w:r>
      <w:r w:rsidR="009D4C7C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固定</w:t>
      </w:r>
      <w:r w:rsidR="009D4C7C">
        <w:rPr>
          <w:rFonts w:ascii="仿宋_GB2312" w:eastAsia="仿宋_GB2312" w:hAnsi="华文仿宋"/>
          <w:color w:val="000000"/>
          <w:kern w:val="0"/>
          <w:sz w:val="28"/>
          <w:szCs w:val="28"/>
        </w:rPr>
        <w:t>资产</w:t>
      </w:r>
      <w:r w:rsidR="009D4C7C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抽查</w:t>
      </w:r>
      <w:r w:rsidR="009D4C7C">
        <w:rPr>
          <w:rFonts w:ascii="仿宋_GB2312" w:eastAsia="仿宋_GB2312" w:hAnsi="华文仿宋"/>
          <w:color w:val="000000"/>
          <w:kern w:val="0"/>
          <w:sz w:val="28"/>
          <w:szCs w:val="28"/>
        </w:rPr>
        <w:t>工作</w:t>
      </w:r>
      <w:r w:rsidR="009D4C7C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。</w:t>
      </w:r>
    </w:p>
    <w:p w14:paraId="3461D6B9" w14:textId="77777777" w:rsidR="00DC781A" w:rsidRPr="00042F45" w:rsidRDefault="00DC781A" w:rsidP="00DC781A">
      <w:pPr>
        <w:pStyle w:val="3"/>
        <w:jc w:val="center"/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</w:pPr>
      <w:r w:rsidRPr="00042F45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五</w:t>
      </w:r>
      <w:r w:rsidRPr="00042F45"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章</w:t>
      </w:r>
      <w:r w:rsidRPr="00042F45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 xml:space="preserve"> 固定</w:t>
      </w:r>
      <w:r w:rsidRPr="00042F45"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资产</w:t>
      </w:r>
      <w:r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维修</w:t>
      </w:r>
      <w:r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及</w:t>
      </w:r>
      <w:r w:rsidRPr="00324D47"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报废</w:t>
      </w:r>
    </w:p>
    <w:p w14:paraId="287744FC" w14:textId="77777777" w:rsidR="00C03701" w:rsidRDefault="000C2096" w:rsidP="009D4363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0C2096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0C2096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十</w:t>
      </w:r>
      <w:r w:rsidR="0050180B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二</w:t>
      </w:r>
      <w:r w:rsidRPr="000C2096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所</w:t>
      </w:r>
      <w:r w:rsidRPr="00AD2284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有</w:t>
      </w:r>
      <w:r w:rsidR="00604F52" w:rsidRPr="00AD2284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设备</w:t>
      </w:r>
      <w:r w:rsidR="00AD2284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类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固定资产使用期间产生的维修维护行为，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资产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使用人需携带维修合同</w:t>
      </w:r>
      <w:r w:rsidR="00604F52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（</w:t>
      </w:r>
      <w:r w:rsidR="00604F52">
        <w:rPr>
          <w:rFonts w:ascii="仿宋_GB2312" w:eastAsia="仿宋_GB2312" w:hAnsi="华文仿宋"/>
          <w:color w:val="000000"/>
          <w:kern w:val="0"/>
          <w:sz w:val="28"/>
          <w:szCs w:val="28"/>
        </w:rPr>
        <w:t>维修明细）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发票</w:t>
      </w:r>
      <w:proofErr w:type="gramStart"/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至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资产</w:t>
      </w:r>
      <w:proofErr w:type="gramEnd"/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管理员处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，登陆学校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资产管理系统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”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办理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“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资产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维修维护”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申请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。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管理员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统一交至学校资产</w:t>
      </w:r>
      <w:proofErr w:type="gramStart"/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处完成</w:t>
      </w:r>
      <w:proofErr w:type="gramEnd"/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审核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后，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申请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人可进行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后续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财务程序。</w:t>
      </w:r>
    </w:p>
    <w:p w14:paraId="029E4B5C" w14:textId="2257657B" w:rsidR="00851703" w:rsidRDefault="000C2096" w:rsidP="009D4363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FA3F9F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FA3F9F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十</w:t>
      </w:r>
      <w:r w:rsidR="0050180B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三</w:t>
      </w:r>
      <w:r w:rsidRPr="00FA3F9F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条</w:t>
      </w:r>
      <w:r w:rsidR="00FA3F9F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 xml:space="preserve"> </w:t>
      </w:r>
      <w:r w:rsidR="00FA3F9F" w:rsidRP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按</w:t>
      </w:r>
      <w:r w:rsidR="00FA3F9F" w:rsidRP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学校规定，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计算机</w:t>
      </w:r>
      <w:r w:rsidR="009D4363">
        <w:rPr>
          <w:rFonts w:ascii="仿宋_GB2312" w:eastAsia="仿宋_GB2312" w:hAnsi="华文仿宋"/>
          <w:color w:val="000000"/>
          <w:kern w:val="0"/>
          <w:sz w:val="28"/>
          <w:szCs w:val="28"/>
        </w:rPr>
        <w:t>类电子</w:t>
      </w:r>
      <w:r w:rsidR="00604F52" w:rsidRPr="00AD2284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设备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使用满</w:t>
      </w:r>
      <w:r w:rsidR="009D4363">
        <w:rPr>
          <w:rFonts w:ascii="仿宋_GB2312" w:eastAsia="仿宋_GB2312" w:hAnsi="华文仿宋"/>
          <w:color w:val="000000"/>
          <w:kern w:val="0"/>
          <w:sz w:val="28"/>
          <w:szCs w:val="28"/>
        </w:rPr>
        <w:t>6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年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、专用</w:t>
      </w:r>
      <w:r w:rsidR="009D4363">
        <w:rPr>
          <w:rFonts w:ascii="仿宋_GB2312" w:eastAsia="仿宋_GB2312" w:hAnsi="华文仿宋"/>
          <w:color w:val="000000"/>
          <w:kern w:val="0"/>
          <w:sz w:val="28"/>
          <w:szCs w:val="28"/>
        </w:rPr>
        <w:t>设备使用满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10年</w:t>
      </w:r>
      <w:r w:rsidR="009D4363">
        <w:rPr>
          <w:rFonts w:ascii="仿宋_GB2312" w:eastAsia="仿宋_GB2312" w:hAnsi="华文仿宋"/>
          <w:color w:val="000000"/>
          <w:kern w:val="0"/>
          <w:sz w:val="28"/>
          <w:szCs w:val="28"/>
        </w:rPr>
        <w:t>、家具使用满</w:t>
      </w:r>
      <w:r w:rsidR="009D436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15年</w:t>
      </w:r>
      <w:r w:rsidR="009D4363">
        <w:rPr>
          <w:rFonts w:ascii="仿宋_GB2312" w:eastAsia="仿宋_GB2312" w:hAnsi="华文仿宋"/>
          <w:color w:val="000000"/>
          <w:kern w:val="0"/>
          <w:sz w:val="28"/>
          <w:szCs w:val="28"/>
        </w:rPr>
        <w:t>后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，方可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进行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报废处置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申请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。资产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使用期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满后，资产使用人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登陆学校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“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资产管理系统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”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办理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“校内资产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处置申请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”，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单价10万元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以上的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设备，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需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提交《</w:t>
      </w:r>
      <w:r w:rsidR="00324D47" w:rsidRP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十万元以上设备报废处置专家鉴定意见表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》，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同时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将资产上交至学院固定资产管理员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。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学院</w:t>
      </w:r>
      <w:r w:rsidR="00FA3F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统一</w:t>
      </w:r>
      <w:r w:rsidR="00FA3F9F">
        <w:rPr>
          <w:rFonts w:ascii="仿宋_GB2312" w:eastAsia="仿宋_GB2312" w:hAnsi="华文仿宋"/>
          <w:color w:val="000000"/>
          <w:kern w:val="0"/>
          <w:sz w:val="28"/>
          <w:szCs w:val="28"/>
        </w:rPr>
        <w:t>交至学校资产处处置，并完成资产处置手续。</w:t>
      </w:r>
    </w:p>
    <w:p w14:paraId="0DBDAF0D" w14:textId="77777777" w:rsidR="00561B26" w:rsidRDefault="00561B26" w:rsidP="00561B26">
      <w:pPr>
        <w:pStyle w:val="3"/>
        <w:jc w:val="center"/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</w:pPr>
      <w:r w:rsidRPr="00042F45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第</w:t>
      </w:r>
      <w:r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六</w:t>
      </w:r>
      <w:r w:rsidRPr="00042F45">
        <w:rPr>
          <w:rFonts w:ascii="仿宋_GB2312" w:eastAsia="仿宋_GB2312" w:hAnsi="华文仿宋"/>
          <w:bCs w:val="0"/>
          <w:color w:val="000000"/>
          <w:kern w:val="0"/>
          <w:sz w:val="28"/>
          <w:szCs w:val="28"/>
        </w:rPr>
        <w:t>章</w:t>
      </w:r>
      <w:r w:rsidRPr="00042F45"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bCs w:val="0"/>
          <w:color w:val="000000"/>
          <w:kern w:val="0"/>
          <w:sz w:val="28"/>
          <w:szCs w:val="28"/>
        </w:rPr>
        <w:t>附则</w:t>
      </w:r>
    </w:p>
    <w:p w14:paraId="40F13E69" w14:textId="16B4A4F9" w:rsidR="00537F63" w:rsidRDefault="00537F63" w:rsidP="009D4363">
      <w:pPr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FA3F9F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FA3F9F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十</w:t>
      </w:r>
      <w:r w:rsidR="001901B1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四</w:t>
      </w:r>
      <w:r w:rsidRPr="00FA3F9F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环境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学院固定资产管理</w:t>
      </w:r>
      <w:r w:rsidR="00FE3C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人员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：</w:t>
      </w:r>
    </w:p>
    <w:p w14:paraId="0A1254A8" w14:textId="43A687C6" w:rsidR="00537F63" w:rsidRPr="00C23241" w:rsidRDefault="00537F63" w:rsidP="00537F63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ab/>
      </w:r>
      <w:r w:rsidR="00FE3C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负责领导</w:t>
      </w:r>
      <w:r w:rsidRPr="00C23241">
        <w:rPr>
          <w:rFonts w:ascii="仿宋_GB2312" w:eastAsia="仿宋_GB2312" w:hAnsi="华文仿宋"/>
          <w:color w:val="000000"/>
          <w:kern w:val="0"/>
          <w:sz w:val="28"/>
          <w:szCs w:val="28"/>
        </w:rPr>
        <w:t>：</w:t>
      </w:r>
      <w:r w:rsidR="00FE3C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张力小</w:t>
      </w:r>
      <w:bookmarkStart w:id="0" w:name="_GoBack"/>
      <w:bookmarkEnd w:id="0"/>
    </w:p>
    <w:p w14:paraId="337978AB" w14:textId="763A6740" w:rsidR="00537F63" w:rsidRDefault="00537F63" w:rsidP="00537F63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C23241">
        <w:rPr>
          <w:rFonts w:ascii="仿宋_GB2312" w:eastAsia="仿宋_GB2312" w:hAnsi="华文仿宋"/>
          <w:color w:val="000000"/>
          <w:kern w:val="0"/>
          <w:sz w:val="28"/>
          <w:szCs w:val="28"/>
        </w:rPr>
        <w:tab/>
      </w:r>
      <w:r w:rsidRPr="00C23241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固定</w:t>
      </w:r>
      <w:r w:rsidRPr="00C23241">
        <w:rPr>
          <w:rFonts w:ascii="仿宋_GB2312" w:eastAsia="仿宋_GB2312" w:hAnsi="华文仿宋"/>
          <w:color w:val="000000"/>
          <w:kern w:val="0"/>
          <w:sz w:val="28"/>
          <w:szCs w:val="28"/>
        </w:rPr>
        <w:t>资产管理员：</w:t>
      </w:r>
      <w:r w:rsidR="00FE3C9F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姜晓满 </w:t>
      </w:r>
      <w:r w:rsidR="00FE3C9F">
        <w:rPr>
          <w:rFonts w:ascii="仿宋_GB2312" w:eastAsia="仿宋_GB2312" w:hAnsi="华文仿宋"/>
          <w:color w:val="000000"/>
          <w:kern w:val="0"/>
          <w:sz w:val="28"/>
          <w:szCs w:val="28"/>
        </w:rPr>
        <w:t xml:space="preserve"> </w:t>
      </w:r>
      <w:r w:rsidR="00101AF1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田朝晖</w:t>
      </w:r>
    </w:p>
    <w:p w14:paraId="561711F6" w14:textId="1A3FEDB4" w:rsidR="00537F63" w:rsidRDefault="00537F63" w:rsidP="009D4363">
      <w:pPr>
        <w:spacing w:line="360" w:lineRule="auto"/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537F63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537F63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十</w:t>
      </w:r>
      <w:r w:rsidR="001901B1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五</w:t>
      </w:r>
      <w:r w:rsidRPr="00537F63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本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细则发布之日起实施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过去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文件规定与本细则不一致的，以本细则为准。</w:t>
      </w:r>
    </w:p>
    <w:p w14:paraId="4E18DC0A" w14:textId="371545AF" w:rsidR="00646A73" w:rsidRDefault="00537F63" w:rsidP="009D4363">
      <w:pPr>
        <w:spacing w:line="360" w:lineRule="auto"/>
        <w:ind w:firstLine="420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537F63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第</w:t>
      </w:r>
      <w:r w:rsidRPr="00537F63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十</w:t>
      </w:r>
      <w:r w:rsidR="0031687B">
        <w:rPr>
          <w:rFonts w:ascii="仿宋_GB2312" w:eastAsia="仿宋_GB2312" w:hAnsi="华文仿宋" w:hint="eastAsia"/>
          <w:b/>
          <w:color w:val="000000"/>
          <w:kern w:val="0"/>
          <w:sz w:val="28"/>
          <w:szCs w:val="28"/>
        </w:rPr>
        <w:t>七</w:t>
      </w:r>
      <w:r w:rsidRPr="00537F63">
        <w:rPr>
          <w:rFonts w:ascii="仿宋_GB2312" w:eastAsia="仿宋_GB2312" w:hAnsi="华文仿宋"/>
          <w:b/>
          <w:color w:val="000000"/>
          <w:kern w:val="0"/>
          <w:sz w:val="28"/>
          <w:szCs w:val="28"/>
        </w:rPr>
        <w:t>条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本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细则由环境学院党政联席会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附则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解释。未尽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事宜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，按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lastRenderedPageBreak/>
        <w:t>照学校资产处发布的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有关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>文件执行。</w:t>
      </w:r>
    </w:p>
    <w:p w14:paraId="2ABE4506" w14:textId="77777777" w:rsidR="00537F63" w:rsidRPr="00646A73" w:rsidRDefault="00537F63" w:rsidP="00646A73">
      <w:pPr>
        <w:spacing w:line="360" w:lineRule="auto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附件1 </w:t>
      </w:r>
      <w:r w:rsidR="00604F52"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北京师范大学国有资产制度的相关文件</w:t>
      </w:r>
    </w:p>
    <w:p w14:paraId="606AC567" w14:textId="77777777" w:rsidR="00537F63" w:rsidRPr="00646A73" w:rsidRDefault="00537F63" w:rsidP="00646A73">
      <w:pPr>
        <w:spacing w:line="360" w:lineRule="auto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附件2 </w:t>
      </w:r>
      <w:r w:rsidR="00604F52"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北京</w:t>
      </w:r>
      <w:r w:rsidR="00604F52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师范大学科研仪器设备实施细则</w:t>
      </w:r>
    </w:p>
    <w:p w14:paraId="7B23F288" w14:textId="77777777" w:rsidR="00537F63" w:rsidRPr="00646A73" w:rsidRDefault="00537F63" w:rsidP="00646A73">
      <w:pPr>
        <w:spacing w:line="360" w:lineRule="auto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附件3</w:t>
      </w:r>
      <w:r w:rsidR="00604F52"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 xml:space="preserve"> 环境</w:t>
      </w:r>
      <w:r w:rsidR="00604F52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学院科研仪器设备采购实施细则（总价</w:t>
      </w:r>
      <w:r w:rsidR="00604F52"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20万</w:t>
      </w:r>
      <w:r w:rsidR="00604F52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以下）</w:t>
      </w:r>
    </w:p>
    <w:p w14:paraId="2D1C3DC0" w14:textId="77777777" w:rsidR="00537F63" w:rsidRPr="00646A73" w:rsidRDefault="00537F63" w:rsidP="00646A73">
      <w:pPr>
        <w:spacing w:line="360" w:lineRule="auto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附件4</w:t>
      </w:r>
      <w:r w:rsidR="00604F52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 xml:space="preserve"> </w:t>
      </w:r>
      <w:r w:rsidR="00604F52"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环境</w:t>
      </w:r>
      <w:r w:rsidR="00604F52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学院办公家具采购审核单</w:t>
      </w:r>
    </w:p>
    <w:p w14:paraId="2F79A96C" w14:textId="77777777" w:rsidR="00537F63" w:rsidRPr="00646A73" w:rsidRDefault="00537F63" w:rsidP="00646A73">
      <w:pPr>
        <w:spacing w:line="360" w:lineRule="auto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附件5</w:t>
      </w:r>
      <w:r w:rsidR="00604F52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 xml:space="preserve"> </w:t>
      </w:r>
      <w:r w:rsidR="00646A73"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北京</w:t>
      </w:r>
      <w:r w:rsidR="00646A73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师范大学</w:t>
      </w:r>
      <w:r w:rsidR="00646A73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“</w:t>
      </w:r>
      <w:r w:rsidR="00646A73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资产管理系统</w:t>
      </w:r>
      <w:r w:rsidR="00646A73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”</w:t>
      </w:r>
      <w:r w:rsidR="00646A73"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操作说明</w:t>
      </w:r>
    </w:p>
    <w:p w14:paraId="69655053" w14:textId="77166CF7" w:rsidR="00646A73" w:rsidRPr="00646A73" w:rsidRDefault="00646A73" w:rsidP="00646A73">
      <w:pPr>
        <w:spacing w:line="360" w:lineRule="auto"/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附</w:t>
      </w:r>
      <w:r w:rsidR="00547595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件</w:t>
      </w: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6 环境</w:t>
      </w:r>
      <w:r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学院</w:t>
      </w: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固定</w:t>
      </w:r>
      <w:r w:rsidRPr="00646A73">
        <w:rPr>
          <w:rFonts w:ascii="仿宋_GB2312" w:eastAsia="仿宋_GB2312" w:hAnsi="华文仿宋"/>
          <w:color w:val="000000"/>
          <w:kern w:val="0"/>
          <w:sz w:val="28"/>
          <w:szCs w:val="28"/>
        </w:rPr>
        <w:t>资产借用</w:t>
      </w: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申请</w:t>
      </w:r>
      <w:r w:rsidRPr="00646A73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单</w:t>
      </w:r>
    </w:p>
    <w:p w14:paraId="34E091D7" w14:textId="3B9CD114" w:rsidR="00324D47" w:rsidRDefault="009D4363" w:rsidP="00561B26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 w:rsidRP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附件</w:t>
      </w:r>
      <w:r w:rsid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7 北京师范</w:t>
      </w:r>
      <w:r w:rsidR="00324D47">
        <w:rPr>
          <w:rFonts w:ascii="仿宋_GB2312" w:eastAsia="仿宋_GB2312" w:hAnsi="华文仿宋"/>
          <w:color w:val="000000"/>
          <w:kern w:val="0"/>
          <w:sz w:val="28"/>
          <w:szCs w:val="28"/>
        </w:rPr>
        <w:t>大学固定资产验收单</w:t>
      </w:r>
    </w:p>
    <w:p w14:paraId="6EC773EA" w14:textId="394FD39E" w:rsidR="00851703" w:rsidRPr="00547595" w:rsidRDefault="00324D47" w:rsidP="00561B26">
      <w:pPr>
        <w:rPr>
          <w:rFonts w:ascii="仿宋_GB2312" w:eastAsia="仿宋_GB2312" w:hAnsi="华文仿宋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附件8</w:t>
      </w:r>
      <w:r>
        <w:rPr>
          <w:rFonts w:ascii="仿宋_GB2312" w:eastAsia="仿宋_GB2312" w:hAnsi="华文仿宋"/>
          <w:color w:val="000000"/>
          <w:kern w:val="0"/>
          <w:sz w:val="28"/>
          <w:szCs w:val="28"/>
        </w:rPr>
        <w:t xml:space="preserve"> </w:t>
      </w:r>
      <w:r w:rsidRPr="00324D47">
        <w:rPr>
          <w:rFonts w:ascii="仿宋_GB2312" w:eastAsia="仿宋_GB2312" w:hAnsi="华文仿宋" w:hint="eastAsia"/>
          <w:color w:val="000000"/>
          <w:kern w:val="0"/>
          <w:sz w:val="28"/>
          <w:szCs w:val="28"/>
        </w:rPr>
        <w:t>十万元以上设备报废处置专家鉴定意见表</w:t>
      </w:r>
      <w:r w:rsidR="0031687B">
        <w:rPr>
          <w:rFonts w:ascii="仿宋_GB2312" w:eastAsia="仿宋_GB2312" w:hAnsi="华文仿宋"/>
          <w:color w:val="000000"/>
          <w:kern w:val="0"/>
          <w:sz w:val="28"/>
          <w:szCs w:val="28"/>
        </w:rPr>
        <w:t xml:space="preserve">  </w:t>
      </w:r>
    </w:p>
    <w:sectPr w:rsidR="00851703" w:rsidRPr="00547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7AB9" w14:textId="77777777" w:rsidR="00D75313" w:rsidRDefault="00D75313" w:rsidP="00F7500E">
      <w:r>
        <w:separator/>
      </w:r>
    </w:p>
  </w:endnote>
  <w:endnote w:type="continuationSeparator" w:id="0">
    <w:p w14:paraId="5DB5696A" w14:textId="77777777" w:rsidR="00D75313" w:rsidRDefault="00D75313" w:rsidP="00F7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A31FA" w14:textId="77777777" w:rsidR="00D75313" w:rsidRDefault="00D75313" w:rsidP="00F7500E">
      <w:r>
        <w:separator/>
      </w:r>
    </w:p>
  </w:footnote>
  <w:footnote w:type="continuationSeparator" w:id="0">
    <w:p w14:paraId="1F8FD67A" w14:textId="77777777" w:rsidR="00D75313" w:rsidRDefault="00D75313" w:rsidP="00F7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02DB"/>
    <w:multiLevelType w:val="hybridMultilevel"/>
    <w:tmpl w:val="727ED38A"/>
    <w:lvl w:ilvl="0" w:tplc="0C96460C">
      <w:start w:val="1"/>
      <w:numFmt w:val="japaneseCounting"/>
      <w:lvlText w:val="第%1章"/>
      <w:lvlJc w:val="left"/>
      <w:pPr>
        <w:ind w:left="732" w:hanging="732"/>
      </w:pPr>
      <w:rPr>
        <w:rFonts w:ascii="仿宋" w:eastAsia="仿宋" w:hAnsi="仿宋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80"/>
    <w:rsid w:val="00042F45"/>
    <w:rsid w:val="00060726"/>
    <w:rsid w:val="000A4645"/>
    <w:rsid w:val="000C2096"/>
    <w:rsid w:val="00101AF1"/>
    <w:rsid w:val="001901B1"/>
    <w:rsid w:val="001B6B25"/>
    <w:rsid w:val="001D6ED0"/>
    <w:rsid w:val="00223BFA"/>
    <w:rsid w:val="00253C6F"/>
    <w:rsid w:val="00256DB5"/>
    <w:rsid w:val="00265708"/>
    <w:rsid w:val="00290B3E"/>
    <w:rsid w:val="00295480"/>
    <w:rsid w:val="002B03C6"/>
    <w:rsid w:val="002D5B4B"/>
    <w:rsid w:val="00313F32"/>
    <w:rsid w:val="0031687B"/>
    <w:rsid w:val="00324D47"/>
    <w:rsid w:val="004929F3"/>
    <w:rsid w:val="0050180B"/>
    <w:rsid w:val="00537F63"/>
    <w:rsid w:val="00547595"/>
    <w:rsid w:val="00554B02"/>
    <w:rsid w:val="00561B26"/>
    <w:rsid w:val="00571B03"/>
    <w:rsid w:val="005E7001"/>
    <w:rsid w:val="005F2EA6"/>
    <w:rsid w:val="00604F52"/>
    <w:rsid w:val="00646A73"/>
    <w:rsid w:val="00683847"/>
    <w:rsid w:val="006A24F8"/>
    <w:rsid w:val="007255BA"/>
    <w:rsid w:val="00835316"/>
    <w:rsid w:val="00851703"/>
    <w:rsid w:val="00881FF1"/>
    <w:rsid w:val="008B48F1"/>
    <w:rsid w:val="008F62F7"/>
    <w:rsid w:val="009B65FF"/>
    <w:rsid w:val="009D42C3"/>
    <w:rsid w:val="009D4363"/>
    <w:rsid w:val="009D4C7C"/>
    <w:rsid w:val="00A83480"/>
    <w:rsid w:val="00AD2284"/>
    <w:rsid w:val="00AE0EB8"/>
    <w:rsid w:val="00AE62C0"/>
    <w:rsid w:val="00B365FC"/>
    <w:rsid w:val="00BA315A"/>
    <w:rsid w:val="00C03701"/>
    <w:rsid w:val="00C23241"/>
    <w:rsid w:val="00C24260"/>
    <w:rsid w:val="00C523A2"/>
    <w:rsid w:val="00D57530"/>
    <w:rsid w:val="00D75313"/>
    <w:rsid w:val="00DC781A"/>
    <w:rsid w:val="00DD25D9"/>
    <w:rsid w:val="00DD2BCB"/>
    <w:rsid w:val="00E1038D"/>
    <w:rsid w:val="00E12388"/>
    <w:rsid w:val="00E12895"/>
    <w:rsid w:val="00E170EE"/>
    <w:rsid w:val="00F15B12"/>
    <w:rsid w:val="00F7500E"/>
    <w:rsid w:val="00FA3F9F"/>
    <w:rsid w:val="00FB1F4C"/>
    <w:rsid w:val="00FB553B"/>
    <w:rsid w:val="00FC7495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9A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0E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0E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42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0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0E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E0E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2426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C24260"/>
    <w:rPr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AD22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28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531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3531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3531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3531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35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0E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0E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42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0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0E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E0E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2426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C24260"/>
    <w:rPr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AD22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28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531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3531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3531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3531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35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JXM</cp:lastModifiedBy>
  <cp:revision>22</cp:revision>
  <cp:lastPrinted>2017-05-04T02:24:00Z</cp:lastPrinted>
  <dcterms:created xsi:type="dcterms:W3CDTF">2017-04-28T02:22:00Z</dcterms:created>
  <dcterms:modified xsi:type="dcterms:W3CDTF">2019-03-29T01:15:00Z</dcterms:modified>
</cp:coreProperties>
</file>